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7D" w:rsidRDefault="000B50F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ПРОТОКОЛ № 2</w:t>
      </w:r>
    </w:p>
    <w:p w:rsidR="0073487D" w:rsidRDefault="000B50F0">
      <w:pPr>
        <w:pStyle w:val="Standard"/>
        <w:jc w:val="center"/>
      </w:pPr>
      <w:r>
        <w:t>о результатах открытого аукциона на право заключения договора аренды</w:t>
      </w:r>
    </w:p>
    <w:p w:rsidR="0073487D" w:rsidRDefault="000B50F0">
      <w:pPr>
        <w:pStyle w:val="Standard"/>
        <w:jc w:val="center"/>
      </w:pPr>
      <w:r>
        <w:t xml:space="preserve"> земельного участка Березовского сельского поселения</w:t>
      </w:r>
    </w:p>
    <w:p w:rsidR="0073487D" w:rsidRDefault="0073487D">
      <w:pPr>
        <w:pStyle w:val="Standard"/>
      </w:pPr>
    </w:p>
    <w:p w:rsidR="0073487D" w:rsidRDefault="000B50F0">
      <w:pPr>
        <w:pStyle w:val="Standard"/>
      </w:pPr>
      <w:r>
        <w:t>ст</w:t>
      </w:r>
      <w:proofErr w:type="gramStart"/>
      <w:r>
        <w:t>.Б</w:t>
      </w:r>
      <w:proofErr w:type="gramEnd"/>
      <w:r>
        <w:t xml:space="preserve">ерезовская </w:t>
      </w:r>
      <w:r>
        <w:t xml:space="preserve">                                                                        23 ноября 2016года</w:t>
      </w:r>
    </w:p>
    <w:p w:rsidR="0073487D" w:rsidRDefault="000B50F0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 xml:space="preserve">Организатор аукциона: </w:t>
      </w:r>
      <w:r>
        <w:t>Администрация Березовского сельского поселения Даниловского муниципального района Волгоградской области.</w:t>
      </w:r>
    </w:p>
    <w:p w:rsidR="0073487D" w:rsidRDefault="000B50F0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>Место проведения аукциона:</w:t>
      </w:r>
      <w:r>
        <w:t>Волг</w:t>
      </w:r>
      <w:r>
        <w:t>оградская область, Даниловский район, станица Березовская, ул</w:t>
      </w:r>
      <w:proofErr w:type="gramStart"/>
      <w:r>
        <w:t>.С</w:t>
      </w:r>
      <w:proofErr w:type="gramEnd"/>
      <w:r>
        <w:t>оветская, д.22 (кабинет главы Березовского сельского поселения)</w:t>
      </w:r>
    </w:p>
    <w:p w:rsidR="0073487D" w:rsidRDefault="000B50F0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>Дата и время проведения:</w:t>
      </w:r>
      <w:r>
        <w:t>23 ноября 2016года  14 час.00 мин.</w:t>
      </w:r>
    </w:p>
    <w:p w:rsidR="0073487D" w:rsidRDefault="000B50F0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 xml:space="preserve">Повестка дня: </w:t>
      </w:r>
      <w:r>
        <w:t>подведение итогов открытого аукциона на право за</w:t>
      </w:r>
      <w:r>
        <w:t>ключения договора аренды земельного участка для сельскохозяйственного производства.</w:t>
      </w:r>
    </w:p>
    <w:p w:rsidR="0073487D" w:rsidRDefault="000B50F0">
      <w:pPr>
        <w:pStyle w:val="Standard"/>
        <w:rPr>
          <w:b/>
          <w:bCs/>
        </w:rPr>
      </w:pPr>
      <w:r>
        <w:t xml:space="preserve">    </w:t>
      </w:r>
      <w:r>
        <w:rPr>
          <w:b/>
          <w:bCs/>
        </w:rPr>
        <w:t>Состав аукционной комиссии:</w:t>
      </w:r>
    </w:p>
    <w:p w:rsidR="0073487D" w:rsidRDefault="000B50F0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t>Председатель комиссии:</w:t>
      </w:r>
    </w:p>
    <w:p w:rsidR="0073487D" w:rsidRDefault="000B50F0">
      <w:pPr>
        <w:pStyle w:val="Standard"/>
      </w:pPr>
      <w:r>
        <w:t xml:space="preserve">    Глава Березовского сельского поселения   Малов А.А.</w:t>
      </w:r>
    </w:p>
    <w:p w:rsidR="0073487D" w:rsidRDefault="000B50F0">
      <w:pPr>
        <w:pStyle w:val="Standard"/>
      </w:pPr>
      <w:r>
        <w:t xml:space="preserve">    Зам</w:t>
      </w:r>
      <w:proofErr w:type="gramStart"/>
      <w:r>
        <w:t>.п</w:t>
      </w:r>
      <w:proofErr w:type="gramEnd"/>
      <w:r>
        <w:t>редседателя комиссии:</w:t>
      </w:r>
    </w:p>
    <w:p w:rsidR="0073487D" w:rsidRDefault="000B50F0">
      <w:pPr>
        <w:pStyle w:val="Standard"/>
      </w:pPr>
      <w:r>
        <w:t xml:space="preserve">    Ведущий специалист ЖК</w:t>
      </w:r>
      <w:r>
        <w:t>Х и благоустройства, пожарной безопасности и  ГОЧС администрации Березовского сельского поселения  Короткова О.С.</w:t>
      </w:r>
    </w:p>
    <w:p w:rsidR="0073487D" w:rsidRDefault="000B50F0">
      <w:pPr>
        <w:pStyle w:val="Standard"/>
      </w:pPr>
      <w:r>
        <w:t xml:space="preserve">    Секретарь комиссии:</w:t>
      </w:r>
    </w:p>
    <w:p w:rsidR="0073487D" w:rsidRDefault="000B50F0">
      <w:pPr>
        <w:pStyle w:val="Standard"/>
      </w:pPr>
      <w:r>
        <w:t xml:space="preserve">    Специалист 1 категории имущества и землепользования администрации Березовского сельского поселения  Зажигаева С.Е</w:t>
      </w:r>
      <w:r>
        <w:t>.</w:t>
      </w:r>
    </w:p>
    <w:p w:rsidR="0073487D" w:rsidRDefault="000B50F0">
      <w:pPr>
        <w:pStyle w:val="Standard"/>
      </w:pPr>
      <w:r>
        <w:t xml:space="preserve">    Члены комиссии:</w:t>
      </w:r>
    </w:p>
    <w:p w:rsidR="0073487D" w:rsidRDefault="000B50F0">
      <w:pPr>
        <w:pStyle w:val="Standard"/>
      </w:pPr>
      <w:r>
        <w:t xml:space="preserve">     Ведущий специалист-главный бухгалтер  Вихлянцева Е.В.</w:t>
      </w:r>
    </w:p>
    <w:p w:rsidR="0073487D" w:rsidRDefault="000B50F0">
      <w:pPr>
        <w:pStyle w:val="Standard"/>
      </w:pPr>
      <w:r>
        <w:t xml:space="preserve">     Ведущий специалист по экономике и закупкам  Малова О.Г.</w:t>
      </w:r>
    </w:p>
    <w:p w:rsidR="0073487D" w:rsidRDefault="000B50F0">
      <w:pPr>
        <w:pStyle w:val="Standard"/>
      </w:pPr>
      <w:r>
        <w:t>На заседании аукционной комссии присутствуют 4 члена комиссии</w:t>
      </w:r>
      <w:proofErr w:type="gramStart"/>
      <w:r>
        <w:t xml:space="preserve"> ,</w:t>
      </w:r>
      <w:proofErr w:type="gramEnd"/>
      <w:r>
        <w:t xml:space="preserve"> что составляет 80 % от общего количества членов ко</w:t>
      </w:r>
      <w:r>
        <w:t>миссии. Кворум имеется, заседание правомочно.</w:t>
      </w:r>
    </w:p>
    <w:p w:rsidR="0073487D" w:rsidRDefault="000B50F0">
      <w:pPr>
        <w:pStyle w:val="Standard"/>
      </w:pPr>
      <w:r>
        <w:t xml:space="preserve">     Перед началом аукциона Участникам аукциона выданы пронумерованные билеты участников аукциона, о чем сделана запись в протоколе о результатах аукциона.</w:t>
      </w:r>
    </w:p>
    <w:p w:rsidR="0073487D" w:rsidRDefault="000B50F0">
      <w:pPr>
        <w:pStyle w:val="Standard"/>
      </w:pPr>
      <w:r>
        <w:t xml:space="preserve">     Регистрация  участников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6450"/>
        <w:gridCol w:w="2340"/>
      </w:tblGrid>
      <w:tr w:rsidR="0073487D" w:rsidTr="0073487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  <w:jc w:val="center"/>
            </w:pPr>
            <w:r>
              <w:t xml:space="preserve">Наименование </w:t>
            </w:r>
            <w:r>
              <w:t>участника открытого аукциона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  <w:jc w:val="center"/>
            </w:pPr>
            <w:r>
              <w:t>№ карточки</w:t>
            </w:r>
          </w:p>
        </w:tc>
      </w:tr>
      <w:tr w:rsidR="0073487D" w:rsidTr="0073487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</w:pPr>
            <w:r>
              <w:t>Общество с ограниченной ответственностью  «Волгоградская АгроПромышленная Компания»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3487D" w:rsidTr="0073487D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</w:pPr>
            <w:r>
              <w:t>Индивидуальный предприниматель Глава КФХ Коровинский Василий Борисович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87D" w:rsidRDefault="000B50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73487D" w:rsidRDefault="0073487D">
      <w:pPr>
        <w:pStyle w:val="Standard"/>
      </w:pPr>
    </w:p>
    <w:p w:rsidR="0073487D" w:rsidRDefault="000B50F0">
      <w:pPr>
        <w:pStyle w:val="Standard"/>
      </w:pPr>
      <w:r>
        <w:t xml:space="preserve">Из состава членов комиссии  выбран аукционист </w:t>
      </w:r>
      <w:r>
        <w:t>большинством голосо</w:t>
      </w:r>
      <w:proofErr w:type="gramStart"/>
      <w:r>
        <w:t>в-</w:t>
      </w:r>
      <w:proofErr w:type="gramEnd"/>
      <w:r>
        <w:t xml:space="preserve">  Малова Ольга Геннадьевна</w:t>
      </w:r>
    </w:p>
    <w:p w:rsidR="0073487D" w:rsidRDefault="000B50F0">
      <w:pPr>
        <w:pStyle w:val="Standard"/>
      </w:pPr>
      <w:r>
        <w:t>Основание проведение аукцион</w:t>
      </w:r>
      <w:proofErr w:type="gramStart"/>
      <w:r>
        <w:t>а-</w:t>
      </w:r>
      <w:proofErr w:type="gramEnd"/>
      <w:r>
        <w:t xml:space="preserve"> постановление Главы Березовского сельского поселения Даниловского муниципального района Волгоградской области от 12 октября 2016г № 83</w:t>
      </w:r>
    </w:p>
    <w:p w:rsidR="0073487D" w:rsidRDefault="000B50F0">
      <w:pPr>
        <w:pStyle w:val="Standard"/>
      </w:pPr>
      <w:r>
        <w:t>Критерием выбора победителя аукциона являе</w:t>
      </w:r>
      <w:r>
        <w:t>тся наибольшая предложенная участником аукциона  цена договор</w:t>
      </w:r>
      <w:proofErr w:type="gramStart"/>
      <w:r>
        <w:t>а(</w:t>
      </w:r>
      <w:proofErr w:type="gramEnd"/>
      <w:r>
        <w:t>цена лота)</w:t>
      </w:r>
    </w:p>
    <w:p w:rsidR="0073487D" w:rsidRDefault="000B50F0">
      <w:pPr>
        <w:pStyle w:val="Standard"/>
        <w:rPr>
          <w:b/>
          <w:bCs/>
        </w:rPr>
      </w:pPr>
      <w:r>
        <w:rPr>
          <w:b/>
          <w:bCs/>
        </w:rPr>
        <w:t>ЛОТ № 2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rPr>
          <w:b/>
          <w:bCs/>
        </w:rPr>
        <w:t xml:space="preserve">Предмет аукциона: </w:t>
      </w:r>
      <w:r>
        <w:t xml:space="preserve">Земельный участок общей площадью 965276 кв.м., с кадастровым номером 34:04:100003:261,земли сельскохозяйственного назначения, разрешенное использование: </w:t>
      </w:r>
      <w:r>
        <w:t>для сельскохозяйственного производства.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Местоположение</w:t>
      </w:r>
      <w:proofErr w:type="gramStart"/>
      <w:r>
        <w:t>:В</w:t>
      </w:r>
      <w:proofErr w:type="gramEnd"/>
      <w:r>
        <w:t>олгоградская область,Даниловский район, территория Березовского сельского поселения.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Границы земельного участка установлены в соответствии с действующим законодательством, что подтверждается </w:t>
      </w:r>
      <w:r>
        <w:t>кадастровым паспортом. Срок аренды - 15 лет.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Сведения о начальной цене предмета аукциона по Лоту №2:</w:t>
      </w:r>
      <w:r>
        <w:t xml:space="preserve"> 81083,00(Всемьдесят одна тысяча восемьдесят три_рубля 00 копеек</w:t>
      </w:r>
      <w:proofErr w:type="gramEnd"/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  Шаг аукциона устанавливается в размере 3% от начальной цены договора (цены лот</w:t>
      </w:r>
      <w:r>
        <w:t>а) и составляет 2432,49 (Две тысячи четыреста тридцать два) рубля 49 копеек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   Предпоследнее предложение о цене предмета аукциона по Лоту №2:</w:t>
      </w:r>
      <w:r>
        <w:t xml:space="preserve"> 132165,29(Сто тридцать две тысячи сто шестьдесят пять) рублей 29 копеек, сделано участником №2</w:t>
      </w:r>
      <w:proofErr w:type="gramStart"/>
      <w:r>
        <w:t xml:space="preserve"> :</w:t>
      </w:r>
      <w:proofErr w:type="gramEnd"/>
      <w:r>
        <w:t xml:space="preserve"> Индивидуальный </w:t>
      </w:r>
      <w:r>
        <w:t>предприниматель Глава КФХ Коровинский Василий Борисович.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Последнее предложение о цене предмета аукциона по Лоту №2:</w:t>
      </w:r>
      <w:r>
        <w:t xml:space="preserve"> 134597,78(Сто тридцать четыре тысячи пятьсот девяносто семь) рублей 78 копеек  сделано участником № 1</w:t>
      </w:r>
      <w:proofErr w:type="gramStart"/>
      <w:r>
        <w:t xml:space="preserve"> :</w:t>
      </w:r>
      <w:proofErr w:type="gramEnd"/>
      <w:r>
        <w:t xml:space="preserve"> Общество с ограниченной ответс</w:t>
      </w:r>
      <w:r>
        <w:t>твенностью «Волгоградская АгроПромышленная Компания»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В соответствии с п.17 ст.39.12 Земельного кодекса РФ победителем аукциона по Лоту №1 признается, Общество с ограниченной ответственностью «Волгоградская АгроПромышленная Компания»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Размер е</w:t>
      </w:r>
      <w:r>
        <w:rPr>
          <w:b/>
          <w:bCs/>
        </w:rPr>
        <w:t xml:space="preserve">жегодной арендной платы: </w:t>
      </w:r>
      <w:r>
        <w:t xml:space="preserve">134597,78(Сто тридцать четыре тысячи пятьсот девяносто семь </w:t>
      </w:r>
      <w:proofErr w:type="gramStart"/>
      <w:r>
        <w:t>)р</w:t>
      </w:r>
      <w:proofErr w:type="gramEnd"/>
      <w:r>
        <w:t>ублей 78 копеек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Время окончания аукциона</w:t>
      </w:r>
      <w:proofErr w:type="gramStart"/>
      <w:r>
        <w:t xml:space="preserve"> :</w:t>
      </w:r>
      <w:proofErr w:type="gramEnd"/>
      <w:r>
        <w:t xml:space="preserve">  14.55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Протокол аукциона на право заключения договора аренды земельного участка Березовского сельского поселени</w:t>
      </w:r>
      <w:r>
        <w:t xml:space="preserve">я  должен быть опубликован в  официальном  печатном издании — газете «Даниловские  вести», на сайте торгов </w:t>
      </w:r>
      <w:hyperlink r:id="rId6" w:history="1">
        <w:r>
          <w:rPr>
            <w:rStyle w:val="Internetlink"/>
            <w:lang w:val="en-US"/>
          </w:rPr>
          <w:t>www</w:t>
        </w:r>
        <w:r w:rsidRPr="000B50F0"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torgi</w:t>
        </w:r>
        <w:proofErr w:type="spellEnd"/>
        <w:r w:rsidRPr="000B50F0"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gov</w:t>
        </w:r>
        <w:proofErr w:type="spellEnd"/>
        <w:r w:rsidRPr="000B50F0"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 w:rsidRPr="000B50F0">
        <w:t xml:space="preserve"> </w:t>
      </w:r>
      <w:r>
        <w:t>и разместить на официальном сайте администрации Березовского сельского поселения в течение</w:t>
      </w:r>
      <w:r>
        <w:t xml:space="preserve"> трех дней с момента проведения аукциона.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Подписи членов комиссии: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Председатель комиссии                    _____________________       А.А.Малов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Секретарь  комиссии                         _____________________       С.Е.Зажигаева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>
        <w:t>Члены комиссии:                               _____________________        Е.В.Вихлянцева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_____________________         О.Г.Малова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Победитель аукциона: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ООО «ВАПК»</w:t>
      </w:r>
    </w:p>
    <w:p w:rsidR="0073487D" w:rsidRDefault="000B50F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юри</w:t>
      </w:r>
      <w:r>
        <w:t>сконсульт                                   _____________________        С.А.Пономарев</w:t>
      </w:r>
    </w:p>
    <w:sectPr w:rsidR="0073487D" w:rsidSect="007348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7D" w:rsidRDefault="0073487D" w:rsidP="0073487D">
      <w:r>
        <w:separator/>
      </w:r>
    </w:p>
  </w:endnote>
  <w:endnote w:type="continuationSeparator" w:id="0">
    <w:p w:rsidR="0073487D" w:rsidRDefault="0073487D" w:rsidP="0073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7D" w:rsidRDefault="000B50F0" w:rsidP="0073487D">
      <w:r w:rsidRPr="0073487D">
        <w:rPr>
          <w:color w:val="000000"/>
        </w:rPr>
        <w:separator/>
      </w:r>
    </w:p>
  </w:footnote>
  <w:footnote w:type="continuationSeparator" w:id="0">
    <w:p w:rsidR="0073487D" w:rsidRDefault="0073487D" w:rsidP="00734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3487D"/>
    <w:rsid w:val="000B50F0"/>
    <w:rsid w:val="007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87D"/>
  </w:style>
  <w:style w:type="paragraph" w:customStyle="1" w:styleId="Heading">
    <w:name w:val="Heading"/>
    <w:basedOn w:val="Standard"/>
    <w:next w:val="Textbody"/>
    <w:rsid w:val="007348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3487D"/>
    <w:pPr>
      <w:spacing w:after="120"/>
    </w:pPr>
  </w:style>
  <w:style w:type="paragraph" w:styleId="a3">
    <w:name w:val="List"/>
    <w:basedOn w:val="Textbody"/>
    <w:rsid w:val="0073487D"/>
  </w:style>
  <w:style w:type="paragraph" w:customStyle="1" w:styleId="Caption">
    <w:name w:val="Caption"/>
    <w:basedOn w:val="Standard"/>
    <w:rsid w:val="007348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487D"/>
    <w:pPr>
      <w:suppressLineNumbers/>
    </w:pPr>
  </w:style>
  <w:style w:type="paragraph" w:customStyle="1" w:styleId="TableContents">
    <w:name w:val="Table Contents"/>
    <w:basedOn w:val="Standard"/>
    <w:rsid w:val="0073487D"/>
    <w:pPr>
      <w:suppressLineNumbers/>
    </w:pPr>
  </w:style>
  <w:style w:type="character" w:customStyle="1" w:styleId="Internetlink">
    <w:name w:val="Internet link"/>
    <w:basedOn w:val="a0"/>
    <w:rsid w:val="0073487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720</Words>
  <Characters>4105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1</cp:revision>
  <cp:lastPrinted>2016-11-23T14:11:00Z</cp:lastPrinted>
  <dcterms:created xsi:type="dcterms:W3CDTF">2016-11-22T11:08:00Z</dcterms:created>
  <dcterms:modified xsi:type="dcterms:W3CDTF">2016-11-25T05:28:00Z</dcterms:modified>
</cp:coreProperties>
</file>