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55" w:rsidRPr="00147A4C" w:rsidRDefault="00F53555" w:rsidP="00F53555">
      <w:pPr>
        <w:shd w:val="clear" w:color="auto" w:fill="FFFFFF"/>
        <w:spacing w:line="322" w:lineRule="exact"/>
        <w:ind w:right="538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147A4C">
        <w:rPr>
          <w:rFonts w:ascii="Arial" w:hAnsi="Arial" w:cs="Arial"/>
          <w:b/>
          <w:bCs/>
          <w:spacing w:val="-2"/>
          <w:sz w:val="24"/>
          <w:szCs w:val="24"/>
        </w:rPr>
        <w:t>АДМИНИСТРАЦИЯ</w:t>
      </w:r>
    </w:p>
    <w:p w:rsidR="00F53555" w:rsidRPr="00147A4C" w:rsidRDefault="00F53555" w:rsidP="00F53555">
      <w:pPr>
        <w:shd w:val="clear" w:color="auto" w:fill="FFFFFF"/>
        <w:spacing w:line="322" w:lineRule="exact"/>
        <w:ind w:right="538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147A4C">
        <w:rPr>
          <w:rFonts w:ascii="Arial" w:hAnsi="Arial" w:cs="Arial"/>
          <w:b/>
          <w:bCs/>
          <w:spacing w:val="-2"/>
          <w:sz w:val="24"/>
          <w:szCs w:val="24"/>
        </w:rPr>
        <w:t>БЕРЕЗОВСКОГО СЕЛЬСКОГО ПОСЕЛЕНИЯ</w:t>
      </w:r>
    </w:p>
    <w:p w:rsidR="00F53555" w:rsidRPr="00147A4C" w:rsidRDefault="00F53555" w:rsidP="00F53555">
      <w:pPr>
        <w:shd w:val="clear" w:color="auto" w:fill="FFFFFF"/>
        <w:spacing w:line="322" w:lineRule="exact"/>
        <w:ind w:right="538"/>
        <w:jc w:val="center"/>
        <w:rPr>
          <w:rFonts w:ascii="Arial" w:hAnsi="Arial" w:cs="Arial"/>
          <w:sz w:val="24"/>
          <w:szCs w:val="24"/>
        </w:rPr>
      </w:pPr>
      <w:r w:rsidRPr="00147A4C">
        <w:rPr>
          <w:rFonts w:ascii="Arial" w:hAnsi="Arial" w:cs="Arial"/>
          <w:b/>
          <w:bCs/>
          <w:spacing w:val="-2"/>
          <w:sz w:val="24"/>
          <w:szCs w:val="24"/>
        </w:rPr>
        <w:t>ДАНИЛОВСКОГО МУНИЦИПАЛЬНОГО РАЙОНА</w:t>
      </w:r>
    </w:p>
    <w:p w:rsidR="00F53555" w:rsidRPr="00147A4C" w:rsidRDefault="00F53555" w:rsidP="00F53555">
      <w:pPr>
        <w:shd w:val="clear" w:color="auto" w:fill="FFFFFF"/>
        <w:spacing w:line="322" w:lineRule="exact"/>
        <w:ind w:right="538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147A4C">
        <w:rPr>
          <w:rFonts w:ascii="Arial" w:hAnsi="Arial" w:cs="Arial"/>
          <w:b/>
          <w:bCs/>
          <w:spacing w:val="-3"/>
          <w:sz w:val="24"/>
          <w:szCs w:val="24"/>
        </w:rPr>
        <w:t>ВОЛГОГРАДСКОЙ ОБЛАСТИ</w:t>
      </w:r>
    </w:p>
    <w:p w:rsidR="00F53555" w:rsidRPr="00147A4C" w:rsidRDefault="00F53555" w:rsidP="00F53555">
      <w:pPr>
        <w:shd w:val="clear" w:color="auto" w:fill="FFFFFF"/>
        <w:spacing w:line="322" w:lineRule="exact"/>
        <w:ind w:right="538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F53555" w:rsidRPr="00147A4C" w:rsidRDefault="00F53555" w:rsidP="00F53555">
      <w:pPr>
        <w:rPr>
          <w:rFonts w:ascii="Arial" w:hAnsi="Arial" w:cs="Arial"/>
          <w:sz w:val="24"/>
          <w:szCs w:val="24"/>
        </w:rPr>
      </w:pPr>
      <w:r w:rsidRPr="00147A4C">
        <w:rPr>
          <w:rFonts w:ascii="Arial" w:hAnsi="Arial" w:cs="Arial"/>
          <w:sz w:val="24"/>
          <w:szCs w:val="24"/>
        </w:rPr>
        <w:t xml:space="preserve">                                                         ПОСТАНОВЛЕНИЕ   </w:t>
      </w:r>
    </w:p>
    <w:p w:rsidR="00F53555" w:rsidRPr="00147A4C" w:rsidRDefault="00CF5C7A" w:rsidP="00F53555">
      <w:pPr>
        <w:rPr>
          <w:rFonts w:ascii="Arial" w:hAnsi="Arial" w:cs="Arial"/>
          <w:sz w:val="24"/>
          <w:szCs w:val="24"/>
        </w:rPr>
      </w:pPr>
      <w:r w:rsidRPr="00147A4C">
        <w:rPr>
          <w:rFonts w:ascii="Arial" w:hAnsi="Arial" w:cs="Arial"/>
          <w:sz w:val="24"/>
          <w:szCs w:val="24"/>
        </w:rPr>
        <w:t>о</w:t>
      </w:r>
      <w:r w:rsidR="00F53555" w:rsidRPr="00147A4C">
        <w:rPr>
          <w:rFonts w:ascii="Arial" w:hAnsi="Arial" w:cs="Arial"/>
          <w:sz w:val="24"/>
          <w:szCs w:val="24"/>
        </w:rPr>
        <w:t xml:space="preserve">т </w:t>
      </w:r>
      <w:r w:rsidRPr="00147A4C">
        <w:rPr>
          <w:rFonts w:ascii="Arial" w:hAnsi="Arial" w:cs="Arial"/>
          <w:sz w:val="24"/>
          <w:szCs w:val="24"/>
        </w:rPr>
        <w:t>30 апреля 2025 года                                                         № 41</w:t>
      </w:r>
    </w:p>
    <w:p w:rsidR="00C90A63" w:rsidRPr="008C3394" w:rsidRDefault="00C90A63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C3394">
        <w:rPr>
          <w:rFonts w:ascii="Arial" w:eastAsia="Times New Roman" w:hAnsi="Arial" w:cs="Arial"/>
          <w:b/>
          <w:sz w:val="24"/>
          <w:szCs w:val="24"/>
          <w:lang w:eastAsia="ru-RU"/>
        </w:rPr>
        <w:t>"Об утверждении Порядка принятия решений о предоставлении бю</w:t>
      </w:r>
      <w:bookmarkStart w:id="0" w:name="_GoBack"/>
      <w:bookmarkEnd w:id="0"/>
      <w:r w:rsidRPr="008C3394">
        <w:rPr>
          <w:rFonts w:ascii="Arial" w:eastAsia="Times New Roman" w:hAnsi="Arial" w:cs="Arial"/>
          <w:b/>
          <w:sz w:val="24"/>
          <w:szCs w:val="24"/>
          <w:lang w:eastAsia="ru-RU"/>
        </w:rPr>
        <w:t>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вложений"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В соответствии со </w:t>
      </w:r>
      <w:hyperlink r:id="rId5" w:anchor="/document/12112604/entry/80" w:history="1">
        <w:r w:rsidRPr="00147A4C">
          <w:rPr>
            <w:rFonts w:ascii="Arial" w:eastAsia="Times New Roman" w:hAnsi="Arial" w:cs="Arial"/>
            <w:sz w:val="24"/>
            <w:szCs w:val="24"/>
            <w:lang w:eastAsia="ru-RU"/>
          </w:rPr>
          <w:t>статьей 80</w:t>
        </w:r>
      </w:hyperlink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 Бюджетного кодекса Российской Федерации Администрация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Березовского сельского </w:t>
      </w:r>
      <w:r w:rsidR="00725CB3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CF5C7A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Даниловского муниципального района Волгоградской области</w:t>
      </w:r>
      <w:r w:rsidR="00725CB3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 </w:t>
      </w:r>
      <w:hyperlink r:id="rId6" w:anchor="/document/74029130/entry/1000" w:history="1">
        <w:r w:rsidRPr="00147A4C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147A4C">
        <w:rPr>
          <w:rFonts w:ascii="Arial" w:eastAsia="Times New Roman" w:hAnsi="Arial" w:cs="Arial"/>
          <w:sz w:val="24"/>
          <w:szCs w:val="24"/>
          <w:lang w:eastAsia="ru-RU"/>
        </w:rPr>
        <w:t> 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вложений.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со дня его </w:t>
      </w:r>
      <w:hyperlink r:id="rId7" w:anchor="/document/74029131/entry/0" w:history="1">
        <w:r w:rsidRPr="00147A4C">
          <w:rPr>
            <w:rFonts w:ascii="Arial" w:eastAsia="Times New Roman" w:hAnsi="Arial" w:cs="Arial"/>
            <w:sz w:val="24"/>
            <w:szCs w:val="24"/>
            <w:lang w:eastAsia="ru-RU"/>
          </w:rPr>
          <w:t>официального опубликования.</w:t>
        </w:r>
      </w:hyperlink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C90A63" w:rsidRPr="00147A4C" w:rsidTr="00C90A63">
        <w:tc>
          <w:tcPr>
            <w:tcW w:w="3300" w:type="pct"/>
            <w:shd w:val="clear" w:color="auto" w:fill="FFFFFF"/>
            <w:vAlign w:val="bottom"/>
            <w:hideMark/>
          </w:tcPr>
          <w:p w:rsidR="00F53555" w:rsidRPr="00147A4C" w:rsidRDefault="00F53555" w:rsidP="00C90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53555" w:rsidRPr="00147A4C" w:rsidRDefault="00F53555" w:rsidP="00C90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53555" w:rsidRPr="00147A4C" w:rsidRDefault="00F53555" w:rsidP="00C90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0A63" w:rsidRPr="00147A4C" w:rsidRDefault="00F53555" w:rsidP="00C90A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A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Березовского сельского поселения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90A63" w:rsidRPr="00147A4C" w:rsidRDefault="00F53555" w:rsidP="00F53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A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147A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В.И.Бакулин</w:t>
            </w:r>
            <w:proofErr w:type="spellEnd"/>
          </w:p>
        </w:tc>
      </w:tr>
    </w:tbl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53555" w:rsidRPr="00147A4C" w:rsidRDefault="00F53555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555" w:rsidRPr="00147A4C" w:rsidRDefault="00F53555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555" w:rsidRPr="00147A4C" w:rsidRDefault="00F53555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555" w:rsidRPr="00147A4C" w:rsidRDefault="00F53555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6B22" w:rsidRDefault="00386B22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br/>
      </w:r>
      <w:hyperlink r:id="rId8" w:anchor="/document/74029130/entry/0" w:history="1">
        <w:r w:rsidRPr="00147A4C">
          <w:rPr>
            <w:rFonts w:ascii="Arial" w:eastAsia="Times New Roman" w:hAnsi="Arial" w:cs="Arial"/>
            <w:sz w:val="24"/>
            <w:szCs w:val="24"/>
            <w:lang w:eastAsia="ru-RU"/>
          </w:rPr>
          <w:t>постановлением</w:t>
        </w:r>
      </w:hyperlink>
      <w:r w:rsidRPr="00147A4C">
        <w:rPr>
          <w:rFonts w:ascii="Arial" w:eastAsia="Times New Roman" w:hAnsi="Arial" w:cs="Arial"/>
          <w:sz w:val="24"/>
          <w:szCs w:val="24"/>
          <w:lang w:eastAsia="ru-RU"/>
        </w:rPr>
        <w:br/>
        <w:t>Администрации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="00725CB3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 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</w:t>
      </w:r>
      <w:r w:rsidR="00CF5C7A" w:rsidRPr="00147A4C">
        <w:rPr>
          <w:rFonts w:ascii="Arial" w:eastAsia="Times New Roman" w:hAnsi="Arial" w:cs="Arial"/>
          <w:sz w:val="24"/>
          <w:szCs w:val="24"/>
          <w:lang w:eastAsia="ru-RU"/>
        </w:rPr>
        <w:t>30.04.2025 г. №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CF5C7A" w:rsidRPr="00147A4C">
        <w:rPr>
          <w:rFonts w:ascii="Arial" w:eastAsia="Times New Roman" w:hAnsi="Arial" w:cs="Arial"/>
          <w:sz w:val="24"/>
          <w:szCs w:val="24"/>
          <w:lang w:eastAsia="ru-RU"/>
        </w:rPr>
        <w:t>41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br/>
        <w:t>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147A4C">
        <w:rPr>
          <w:rFonts w:ascii="Arial" w:eastAsia="Times New Roman" w:hAnsi="Arial" w:cs="Arial"/>
          <w:sz w:val="24"/>
          <w:szCs w:val="24"/>
          <w:lang w:eastAsia="ru-RU"/>
        </w:rPr>
        <w:t>Настоящий Порядок в соответствии со </w:t>
      </w:r>
      <w:hyperlink r:id="rId9" w:anchor="/document/12112604/entry/80" w:history="1">
        <w:r w:rsidRPr="00147A4C">
          <w:rPr>
            <w:rFonts w:ascii="Arial" w:eastAsia="Times New Roman" w:hAnsi="Arial" w:cs="Arial"/>
            <w:sz w:val="24"/>
            <w:szCs w:val="24"/>
            <w:lang w:eastAsia="ru-RU"/>
          </w:rPr>
          <w:t>статьей 80</w:t>
        </w:r>
      </w:hyperlink>
      <w:r w:rsidRPr="00147A4C">
        <w:rPr>
          <w:rFonts w:ascii="Arial" w:eastAsia="Times New Roman" w:hAnsi="Arial" w:cs="Arial"/>
          <w:sz w:val="24"/>
          <w:szCs w:val="24"/>
          <w:lang w:eastAsia="ru-RU"/>
        </w:rPr>
        <w:t> Бюджетного кодекса Российской Федерации устанавливает процедуру принятия решений о предоставлении юридическим лицам, не являющимся муниципальными учреждениями и муниципальными унитарными предприятиями (далее именуются - юридические лица), бюджетных инвестиций в объекты капитального строительства, находящиеся в собственности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</w:t>
      </w:r>
      <w:proofErr w:type="gramEnd"/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</w:t>
      </w:r>
      <w:r w:rsidR="004E7003" w:rsidRPr="00147A4C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(далее именуются - бюджетные инвестиции).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2. Размер бюджетных инвестиций устанавливается в пределах средств, определенных решением</w:t>
      </w:r>
      <w:r w:rsidR="00B97800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800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Березовского сельского поселения 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о бюджете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на соответствующий финансовый год и на плановый период.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3. Решение о предоставлении бюджетных инвестиций юридическим лицам принимается Администрацией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в форме постановления.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4. Проект постановления Администрации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о предоставлении бюджетных инвестиций юридическим лицам (далее именуется - проект постановления) готовится Администрацией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- главным распорядителем средств бюджета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(далее именуется - главный распорядитель).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5. Проект постановления должен содержать: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наименование юридического лица, которому предоставляются бюджетные инвестиции;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наименование главного распорядителя, в том числе ответственного за подготовку договора, заключаемого в связи с предоставлением бюджетных инвестиций;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целевое назначение и размер бюджетных инвестиций;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>требования к договору о предоставлении бюджетных инвестиций;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объем и условия увеличения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инвестиций.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6. Проект постановления подлежит обязательному согласованию с </w:t>
      </w:r>
      <w:r w:rsidR="004C7898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должностными лицами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="004C7898"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 уполномоченными в сфере финансов и управления муниципальным имуществом.</w:t>
      </w:r>
    </w:p>
    <w:p w:rsidR="00C90A63" w:rsidRPr="00147A4C" w:rsidRDefault="00C90A63" w:rsidP="00C90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gramStart"/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бюджетных инвестиций юридическим лицам по решениям, принятым в соответствии с настоящим Порядком, влечет возникновение права собственности </w:t>
      </w:r>
      <w:r w:rsidR="002C2415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на эквивалентную часть уставных (складочных) капиталов юридических лиц, которое оформляется участием </w:t>
      </w:r>
      <w:r w:rsidR="00B97800" w:rsidRPr="00147A4C">
        <w:rPr>
          <w:rFonts w:ascii="Arial" w:eastAsia="Times New Roman" w:hAnsi="Arial" w:cs="Arial"/>
          <w:sz w:val="24"/>
          <w:szCs w:val="24"/>
          <w:lang w:eastAsia="ru-RU"/>
        </w:rPr>
        <w:t>Березовского сельского</w:t>
      </w:r>
      <w:r w:rsidRPr="00147A4C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в уставных (складочных) капиталах таких юридических лиц в соответствии с законодательством Российской Федерации.</w:t>
      </w:r>
      <w:proofErr w:type="gramEnd"/>
    </w:p>
    <w:p w:rsidR="004B166C" w:rsidRPr="00147A4C" w:rsidRDefault="004B166C">
      <w:pPr>
        <w:rPr>
          <w:rFonts w:ascii="Arial" w:hAnsi="Arial" w:cs="Arial"/>
          <w:sz w:val="24"/>
          <w:szCs w:val="24"/>
        </w:rPr>
      </w:pPr>
    </w:p>
    <w:sectPr w:rsidR="004B166C" w:rsidRPr="00147A4C" w:rsidSect="004B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A63"/>
    <w:rsid w:val="0013670C"/>
    <w:rsid w:val="00147A4C"/>
    <w:rsid w:val="002C2415"/>
    <w:rsid w:val="00386B22"/>
    <w:rsid w:val="004B166C"/>
    <w:rsid w:val="004C7898"/>
    <w:rsid w:val="004E7003"/>
    <w:rsid w:val="00725CB3"/>
    <w:rsid w:val="008C3394"/>
    <w:rsid w:val="00AE5565"/>
    <w:rsid w:val="00B97800"/>
    <w:rsid w:val="00C90A63"/>
    <w:rsid w:val="00CF5C7A"/>
    <w:rsid w:val="00F53555"/>
    <w:rsid w:val="00F5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0A63"/>
    <w:rPr>
      <w:color w:val="0000FF"/>
      <w:u w:val="single"/>
    </w:rPr>
  </w:style>
  <w:style w:type="paragraph" w:customStyle="1" w:styleId="s16">
    <w:name w:val="s_16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C9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</cp:revision>
  <dcterms:created xsi:type="dcterms:W3CDTF">2025-06-02T08:33:00Z</dcterms:created>
  <dcterms:modified xsi:type="dcterms:W3CDTF">2025-06-02T08:44:00Z</dcterms:modified>
</cp:coreProperties>
</file>